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A0F7" w14:textId="2F6DA694" w:rsidR="002A4AFD" w:rsidRPr="00786AEE" w:rsidRDefault="006272E3" w:rsidP="00E53FC3">
      <w:pPr>
        <w:pStyle w:val="AddInfoHeading1"/>
        <w:spacing w:before="0" w:after="0"/>
        <w:rPr>
          <w:rFonts w:ascii="Arial" w:hAnsi="Arial" w:cs="Arial"/>
        </w:rPr>
      </w:pPr>
      <w:r w:rsidRPr="00786AEE">
        <w:rPr>
          <w:rFonts w:ascii="Arial" w:hAnsi="Arial" w:cs="Arial"/>
        </w:rPr>
        <w:t>HVAC/R</w:t>
      </w:r>
      <w:r w:rsidR="00E42B50" w:rsidRPr="00786AEE">
        <w:rPr>
          <w:rFonts w:ascii="Arial" w:hAnsi="Arial" w:cs="Arial"/>
        </w:rPr>
        <w:t xml:space="preserve"> </w:t>
      </w:r>
      <w:r w:rsidR="00475B2B" w:rsidRPr="00786AEE">
        <w:rPr>
          <w:rFonts w:ascii="Arial" w:hAnsi="Arial" w:cs="Arial"/>
        </w:rPr>
        <w:t>Program</w:t>
      </w:r>
      <w:r w:rsidR="00E77254" w:rsidRPr="00786AEE">
        <w:rPr>
          <w:rFonts w:ascii="Arial" w:hAnsi="Arial" w:cs="Arial"/>
        </w:rPr>
        <w:t xml:space="preserve"> Toolkit</w:t>
      </w:r>
    </w:p>
    <w:p w14:paraId="2A0FE165" w14:textId="00A29CB2" w:rsidR="00475B2B" w:rsidRPr="0005301B" w:rsidRDefault="00475B2B" w:rsidP="10D29E7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10D29E72">
        <w:rPr>
          <w:rFonts w:ascii="Arial" w:hAnsi="Arial" w:cs="Arial"/>
          <w:sz w:val="22"/>
          <w:szCs w:val="22"/>
        </w:rPr>
        <w:t xml:space="preserve">Students in the </w:t>
      </w:r>
      <w:r w:rsidR="006272E3" w:rsidRPr="10D29E72">
        <w:rPr>
          <w:rFonts w:ascii="Arial" w:hAnsi="Arial" w:cs="Arial"/>
          <w:sz w:val="22"/>
          <w:szCs w:val="22"/>
        </w:rPr>
        <w:t>H</w:t>
      </w:r>
      <w:r w:rsidR="002F46A7" w:rsidRPr="10D29E72">
        <w:rPr>
          <w:rFonts w:ascii="Arial" w:hAnsi="Arial" w:cs="Arial"/>
          <w:sz w:val="22"/>
          <w:szCs w:val="22"/>
        </w:rPr>
        <w:t>VAC/R</w:t>
      </w:r>
      <w:r w:rsidR="00D51766" w:rsidRPr="10D29E72">
        <w:rPr>
          <w:rFonts w:ascii="Arial" w:hAnsi="Arial" w:cs="Arial"/>
          <w:sz w:val="22"/>
          <w:szCs w:val="22"/>
        </w:rPr>
        <w:t xml:space="preserve"> </w:t>
      </w:r>
      <w:r w:rsidRPr="10D29E72">
        <w:rPr>
          <w:rFonts w:ascii="Arial" w:hAnsi="Arial" w:cs="Arial"/>
          <w:sz w:val="22"/>
          <w:szCs w:val="22"/>
        </w:rPr>
        <w:t>program</w:t>
      </w:r>
      <w:r w:rsidR="00D51766" w:rsidRPr="10D29E72">
        <w:rPr>
          <w:rFonts w:ascii="Arial" w:hAnsi="Arial" w:cs="Arial"/>
          <w:sz w:val="22"/>
          <w:szCs w:val="22"/>
        </w:rPr>
        <w:t>s</w:t>
      </w:r>
      <w:r w:rsidRPr="10D29E72">
        <w:rPr>
          <w:rFonts w:ascii="Arial" w:hAnsi="Arial" w:cs="Arial"/>
          <w:sz w:val="22"/>
          <w:szCs w:val="22"/>
        </w:rPr>
        <w:t xml:space="preserve"> are required to have a </w:t>
      </w:r>
      <w:r w:rsidR="00FC4886" w:rsidRPr="10D29E72">
        <w:rPr>
          <w:rFonts w:ascii="Arial" w:hAnsi="Arial" w:cs="Arial"/>
          <w:sz w:val="22"/>
          <w:szCs w:val="22"/>
        </w:rPr>
        <w:t xml:space="preserve">professional grade </w:t>
      </w:r>
      <w:r w:rsidRPr="10D29E72">
        <w:rPr>
          <w:rFonts w:ascii="Arial" w:hAnsi="Arial" w:cs="Arial"/>
          <w:sz w:val="22"/>
          <w:szCs w:val="22"/>
        </w:rPr>
        <w:t>tool set</w:t>
      </w:r>
      <w:r w:rsidR="009904E8" w:rsidRPr="10D29E72">
        <w:rPr>
          <w:rFonts w:ascii="Arial" w:hAnsi="Arial" w:cs="Arial"/>
          <w:sz w:val="22"/>
          <w:szCs w:val="22"/>
        </w:rPr>
        <w:t>, see list below</w:t>
      </w:r>
      <w:r w:rsidR="00FC4886" w:rsidRPr="10D29E72">
        <w:rPr>
          <w:rFonts w:ascii="Arial" w:hAnsi="Arial" w:cs="Arial"/>
          <w:sz w:val="22"/>
          <w:szCs w:val="22"/>
        </w:rPr>
        <w:t xml:space="preserve">. </w:t>
      </w:r>
      <w:r w:rsidR="00CA5F03" w:rsidRPr="10D29E72">
        <w:rPr>
          <w:rFonts w:ascii="Arial" w:hAnsi="Arial" w:cs="Arial"/>
          <w:sz w:val="22"/>
          <w:szCs w:val="22"/>
        </w:rPr>
        <w:t xml:space="preserve">A </w:t>
      </w:r>
      <w:r w:rsidR="3AD85574" w:rsidRPr="10D29E72">
        <w:rPr>
          <w:rFonts w:ascii="Arial" w:hAnsi="Arial" w:cs="Arial"/>
          <w:sz w:val="22"/>
          <w:szCs w:val="22"/>
        </w:rPr>
        <w:t>Johnstone Supply</w:t>
      </w:r>
      <w:r w:rsidR="00CA5F03" w:rsidRPr="10D29E72">
        <w:rPr>
          <w:rFonts w:ascii="Arial" w:hAnsi="Arial" w:cs="Arial"/>
          <w:sz w:val="22"/>
          <w:szCs w:val="22"/>
        </w:rPr>
        <w:t xml:space="preserve"> toolkit may be purchased directly from the IWCC cashier. It is best to purchase it prior to the beginning of the semester to </w:t>
      </w:r>
      <w:r w:rsidR="006A2398" w:rsidRPr="10D29E72">
        <w:rPr>
          <w:rFonts w:ascii="Arial" w:hAnsi="Arial" w:cs="Arial"/>
          <w:sz w:val="22"/>
          <w:szCs w:val="22"/>
        </w:rPr>
        <w:t>ensure</w:t>
      </w:r>
      <w:r w:rsidR="00CA5F03" w:rsidRPr="10D29E72">
        <w:rPr>
          <w:rFonts w:ascii="Arial" w:hAnsi="Arial" w:cs="Arial"/>
          <w:sz w:val="22"/>
          <w:szCs w:val="22"/>
        </w:rPr>
        <w:t xml:space="preserve"> delivery in time for </w:t>
      </w:r>
      <w:r w:rsidR="00FF77CE" w:rsidRPr="10D29E72">
        <w:rPr>
          <w:rFonts w:ascii="Arial" w:hAnsi="Arial" w:cs="Arial"/>
          <w:sz w:val="22"/>
          <w:szCs w:val="22"/>
        </w:rPr>
        <w:t xml:space="preserve">class. </w:t>
      </w:r>
      <w:r w:rsidR="00CA5F03" w:rsidRPr="10D29E72">
        <w:rPr>
          <w:rFonts w:ascii="Arial" w:hAnsi="Arial" w:cs="Arial"/>
          <w:sz w:val="22"/>
          <w:szCs w:val="22"/>
        </w:rPr>
        <w:t>If you currently own some tools of professional quality, you can purchase what you need to fill out your set.</w:t>
      </w:r>
    </w:p>
    <w:p w14:paraId="72F0F3C1" w14:textId="58C7EEAC" w:rsidR="00475B2B" w:rsidRPr="0005301B" w:rsidRDefault="00475B2B" w:rsidP="00D97C7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5301B">
        <w:rPr>
          <w:rFonts w:ascii="Arial" w:hAnsi="Arial" w:cs="Arial"/>
          <w:sz w:val="22"/>
          <w:szCs w:val="22"/>
        </w:rPr>
        <w:t>Tool kits will be kept in the program area</w:t>
      </w:r>
      <w:r w:rsidR="00FF77CE" w:rsidRPr="0005301B">
        <w:rPr>
          <w:rFonts w:ascii="Arial" w:hAnsi="Arial" w:cs="Arial"/>
          <w:sz w:val="22"/>
          <w:szCs w:val="22"/>
        </w:rPr>
        <w:t>.</w:t>
      </w:r>
    </w:p>
    <w:p w14:paraId="20C434D1" w14:textId="77777777" w:rsidR="00475B2B" w:rsidRDefault="00475B2B" w:rsidP="00AC1A75">
      <w:pPr>
        <w:pStyle w:val="NormalWeb"/>
        <w:numPr>
          <w:ilvl w:val="0"/>
          <w:numId w:val="18"/>
        </w:numPr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05301B">
        <w:rPr>
          <w:rFonts w:ascii="Arial" w:hAnsi="Arial" w:cs="Arial"/>
          <w:sz w:val="22"/>
          <w:szCs w:val="22"/>
        </w:rPr>
        <w:t xml:space="preserve">Most residential insurance companies can provide a rider to the policy at a minimal cost to cover personal tools and toolboxes. </w:t>
      </w:r>
    </w:p>
    <w:p w14:paraId="5BF95CF7" w14:textId="49671058" w:rsidR="002F675B" w:rsidRPr="0005301B" w:rsidRDefault="00475B2B" w:rsidP="6FF8EA66">
      <w:pPr>
        <w:pStyle w:val="NormalWeb"/>
        <w:spacing w:before="0" w:beforeAutospacing="0"/>
        <w:jc w:val="both"/>
        <w:rPr>
          <w:rFonts w:ascii="Arial" w:hAnsi="Arial" w:cs="Arial"/>
        </w:rPr>
      </w:pPr>
      <w:r w:rsidRPr="10D29E72">
        <w:rPr>
          <w:rFonts w:ascii="Arial" w:hAnsi="Arial" w:cs="Arial"/>
          <w:sz w:val="22"/>
          <w:szCs w:val="22"/>
        </w:rPr>
        <w:t>The cost of the preferred tools is estimated to be $2,</w:t>
      </w:r>
      <w:r w:rsidR="4A466BD0" w:rsidRPr="10D29E72">
        <w:rPr>
          <w:rFonts w:ascii="Arial" w:hAnsi="Arial" w:cs="Arial"/>
          <w:sz w:val="22"/>
          <w:szCs w:val="22"/>
        </w:rPr>
        <w:t>1</w:t>
      </w:r>
      <w:r w:rsidR="0039119F" w:rsidRPr="10D29E72">
        <w:rPr>
          <w:rFonts w:ascii="Arial" w:hAnsi="Arial" w:cs="Arial"/>
          <w:sz w:val="22"/>
          <w:szCs w:val="22"/>
        </w:rPr>
        <w:t>00</w:t>
      </w:r>
      <w:r w:rsidR="00104FF2" w:rsidRPr="10D29E72">
        <w:rPr>
          <w:rFonts w:ascii="Arial" w:hAnsi="Arial" w:cs="Arial"/>
          <w:sz w:val="22"/>
          <w:szCs w:val="22"/>
        </w:rPr>
        <w:t>. If</w:t>
      </w:r>
      <w:r w:rsidR="00D633AE" w:rsidRPr="10D29E72">
        <w:rPr>
          <w:rFonts w:ascii="Arial" w:hAnsi="Arial" w:cs="Arial"/>
          <w:sz w:val="22"/>
          <w:szCs w:val="22"/>
        </w:rPr>
        <w:t xml:space="preserve"> you have financial aid and expect a refund this semester, you may be able to apply the refund toward the purchase of your toolkit. To see if you have a refund coming to you, contact your College Success Advisor.  </w:t>
      </w:r>
    </w:p>
    <w:p w14:paraId="2542B4A4" w14:textId="2F2D1267" w:rsidR="0025525B" w:rsidRPr="002032B6" w:rsidRDefault="008E0222" w:rsidP="00E53FC3">
      <w:pPr>
        <w:pStyle w:val="AddInfoHeading1"/>
        <w:spacing w:after="0"/>
        <w:rPr>
          <w:rFonts w:ascii="Arial" w:hAnsi="Arial" w:cs="Arial"/>
          <w:sz w:val="28"/>
          <w:szCs w:val="28"/>
        </w:rPr>
      </w:pPr>
      <w:r w:rsidRPr="002032B6">
        <w:rPr>
          <w:rFonts w:ascii="Arial" w:hAnsi="Arial" w:cs="Arial"/>
          <w:sz w:val="28"/>
          <w:szCs w:val="28"/>
        </w:rPr>
        <w:t xml:space="preserve">HVAC/R Maintenance Certificate </w:t>
      </w:r>
      <w:r w:rsidR="0025525B" w:rsidRPr="002032B6">
        <w:rPr>
          <w:rFonts w:ascii="Arial" w:hAnsi="Arial" w:cs="Arial"/>
          <w:sz w:val="28"/>
          <w:szCs w:val="28"/>
        </w:rPr>
        <w:t>Toolkit Minimum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6"/>
        <w:gridCol w:w="3960"/>
        <w:gridCol w:w="3144"/>
      </w:tblGrid>
      <w:tr w:rsidR="007C47BC" w:rsidRPr="0005301B" w14:paraId="789815CA" w14:textId="77777777" w:rsidTr="10D29E72">
        <w:tc>
          <w:tcPr>
            <w:tcW w:w="1708" w:type="pct"/>
          </w:tcPr>
          <w:p w14:paraId="1849B306" w14:textId="1937ED9A" w:rsidR="007C47BC" w:rsidRPr="00B44857" w:rsidRDefault="007C47BC" w:rsidP="0025525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Tote Bag</w:t>
            </w:r>
          </w:p>
        </w:tc>
        <w:tc>
          <w:tcPr>
            <w:tcW w:w="1835" w:type="pct"/>
          </w:tcPr>
          <w:p w14:paraId="5E65B8A2" w14:textId="5D3E6063" w:rsidR="007C47BC" w:rsidRPr="00B44857" w:rsidRDefault="007C47BC" w:rsidP="0025525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LED Penlight with UV Mode</w:t>
            </w:r>
          </w:p>
        </w:tc>
        <w:tc>
          <w:tcPr>
            <w:tcW w:w="1457" w:type="pct"/>
          </w:tcPr>
          <w:p w14:paraId="7F68F551" w14:textId="3F658198" w:rsidR="007C47BC" w:rsidRPr="00B44857" w:rsidRDefault="1BA345FD" w:rsidP="10D29E72">
            <w:pPr>
              <w:pStyle w:val="AddInfoHeading1"/>
            </w:pPr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>RH4 Hammer</w:t>
            </w:r>
          </w:p>
        </w:tc>
      </w:tr>
      <w:tr w:rsidR="007C47BC" w:rsidRPr="0005301B" w14:paraId="07D6EA57" w14:textId="77777777" w:rsidTr="10D29E72">
        <w:tc>
          <w:tcPr>
            <w:tcW w:w="1708" w:type="pct"/>
          </w:tcPr>
          <w:p w14:paraId="1C64DC8C" w14:textId="546CCAB0" w:rsidR="007C47BC" w:rsidRPr="00B44857" w:rsidRDefault="00E62DCC" w:rsidP="0025525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Pick-Up &amp; Inspection Tool</w:t>
            </w:r>
          </w:p>
        </w:tc>
        <w:tc>
          <w:tcPr>
            <w:tcW w:w="1835" w:type="pct"/>
          </w:tcPr>
          <w:p w14:paraId="646DB888" w14:textId="1F7C64A4" w:rsidR="007C47BC" w:rsidRPr="00B44857" w:rsidRDefault="00D63D6D" w:rsidP="0025525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8” Adjustable Wrench</w:t>
            </w:r>
          </w:p>
        </w:tc>
        <w:tc>
          <w:tcPr>
            <w:tcW w:w="1457" w:type="pct"/>
          </w:tcPr>
          <w:p w14:paraId="604D12CB" w14:textId="536B27D3" w:rsidR="007C47BC" w:rsidRPr="00B44857" w:rsidRDefault="00D63D6D" w:rsidP="0025525B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12” Adjustable Wrench</w:t>
            </w:r>
          </w:p>
        </w:tc>
      </w:tr>
      <w:tr w:rsidR="00DF1FE8" w:rsidRPr="0005301B" w14:paraId="7B3AC9E6" w14:textId="77777777" w:rsidTr="10D29E72">
        <w:tc>
          <w:tcPr>
            <w:tcW w:w="1708" w:type="pct"/>
          </w:tcPr>
          <w:p w14:paraId="4A8DA92D" w14:textId="611F25E6" w:rsidR="00DF1FE8" w:rsidRPr="00B44857" w:rsidRDefault="00DF1FE8" w:rsidP="00DF1FE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 pc Vise grip set</w:t>
            </w:r>
          </w:p>
        </w:tc>
        <w:tc>
          <w:tcPr>
            <w:tcW w:w="1835" w:type="pct"/>
          </w:tcPr>
          <w:p w14:paraId="379FF8D7" w14:textId="28BB0DFA" w:rsidR="00DF1FE8" w:rsidRPr="00B44857" w:rsidRDefault="00DF1FE8" w:rsidP="00DF1FE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Refrigeration Ratcheting Box Wrench</w:t>
            </w:r>
          </w:p>
        </w:tc>
        <w:tc>
          <w:tcPr>
            <w:tcW w:w="1457" w:type="pct"/>
          </w:tcPr>
          <w:p w14:paraId="0F1A339D" w14:textId="5DBB03F9" w:rsidR="00DF1FE8" w:rsidRPr="00B44857" w:rsidRDefault="0070293A" w:rsidP="00DF1FE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Flat Tip Pocket Screwdriver  </w:t>
            </w:r>
          </w:p>
        </w:tc>
      </w:tr>
      <w:tr w:rsidR="004D7958" w:rsidRPr="0005301B" w14:paraId="0AF7E433" w14:textId="77777777" w:rsidTr="10D29E72">
        <w:tc>
          <w:tcPr>
            <w:tcW w:w="1708" w:type="pct"/>
          </w:tcPr>
          <w:p w14:paraId="60C8FB46" w14:textId="3B8C18A8" w:rsidR="004D7958" w:rsidRPr="00B44857" w:rsidRDefault="004D7958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9” Magnetic Bit Holder Shank</w:t>
            </w: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ab/>
            </w:r>
          </w:p>
        </w:tc>
        <w:tc>
          <w:tcPr>
            <w:tcW w:w="1835" w:type="pct"/>
          </w:tcPr>
          <w:p w14:paraId="195C9123" w14:textId="7678EE22" w:rsidR="004D7958" w:rsidRPr="00B44857" w:rsidRDefault="004D7958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7" Wire Stripper/ Cutter/ Crimper</w:t>
            </w:r>
          </w:p>
        </w:tc>
        <w:tc>
          <w:tcPr>
            <w:tcW w:w="1457" w:type="pct"/>
          </w:tcPr>
          <w:p w14:paraId="0F38A3FD" w14:textId="043FC2A6" w:rsidR="004D7958" w:rsidRPr="00B44857" w:rsidRDefault="00C56313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8" Talon Grip Combination Slip Joint Pliers</w:t>
            </w:r>
          </w:p>
        </w:tc>
      </w:tr>
      <w:tr w:rsidR="004D7958" w:rsidRPr="0005301B" w14:paraId="1AD1F0A1" w14:textId="77777777" w:rsidTr="10D29E72">
        <w:tc>
          <w:tcPr>
            <w:tcW w:w="1708" w:type="pct"/>
          </w:tcPr>
          <w:p w14:paraId="6EE7323D" w14:textId="72491068" w:rsidR="004D7958" w:rsidRPr="00B44857" w:rsidRDefault="00C56313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10" Adjustable Joint Pliers</w:t>
            </w:r>
          </w:p>
        </w:tc>
        <w:tc>
          <w:tcPr>
            <w:tcW w:w="1835" w:type="pct"/>
          </w:tcPr>
          <w:p w14:paraId="367F35C9" w14:textId="0EABDBF9" w:rsidR="004D7958" w:rsidRPr="00B44857" w:rsidRDefault="00E87AAE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25” Tape Rule</w:t>
            </w:r>
          </w:p>
        </w:tc>
        <w:tc>
          <w:tcPr>
            <w:tcW w:w="1457" w:type="pct"/>
          </w:tcPr>
          <w:p w14:paraId="493F41F3" w14:textId="04F4699F" w:rsidR="004D7958" w:rsidRPr="00B44857" w:rsidRDefault="00CB507D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4 pc Straight Jump Lead Set</w:t>
            </w:r>
          </w:p>
        </w:tc>
      </w:tr>
      <w:tr w:rsidR="004D7958" w:rsidRPr="0005301B" w14:paraId="43AA3908" w14:textId="77777777" w:rsidTr="10D29E72">
        <w:tc>
          <w:tcPr>
            <w:tcW w:w="1708" w:type="pct"/>
          </w:tcPr>
          <w:p w14:paraId="54857F2D" w14:textId="69C8816E" w:rsidR="004D7958" w:rsidRPr="00B44857" w:rsidRDefault="00CB507D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</w:t>
            </w:r>
            <w:r w:rsidR="11D8B06D"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8</w:t>
            </w: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" External Pipe Wrench</w:t>
            </w:r>
          </w:p>
        </w:tc>
        <w:tc>
          <w:tcPr>
            <w:tcW w:w="1835" w:type="pct"/>
          </w:tcPr>
          <w:p w14:paraId="206CC109" w14:textId="317A28B7" w:rsidR="004D7958" w:rsidRPr="00B44857" w:rsidRDefault="003A395F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9" Needle Nose Pliers</w:t>
            </w:r>
          </w:p>
        </w:tc>
        <w:tc>
          <w:tcPr>
            <w:tcW w:w="1457" w:type="pct"/>
          </w:tcPr>
          <w:p w14:paraId="07362807" w14:textId="6C8FE2B1" w:rsidR="004D7958" w:rsidRPr="00B44857" w:rsidRDefault="58607FB6" w:rsidP="004D7958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>Ratcheting Soft Grip Standard Screwdriver</w:t>
            </w:r>
          </w:p>
        </w:tc>
      </w:tr>
      <w:tr w:rsidR="0065578E" w:rsidRPr="0005301B" w14:paraId="2573A143" w14:textId="77777777" w:rsidTr="10D29E72">
        <w:tc>
          <w:tcPr>
            <w:tcW w:w="1708" w:type="pct"/>
          </w:tcPr>
          <w:p w14:paraId="235AC941" w14:textId="7594F8B8" w:rsidR="0065578E" w:rsidRPr="00B44857" w:rsidRDefault="0065578E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Digital Thermometer</w:t>
            </w:r>
          </w:p>
        </w:tc>
        <w:tc>
          <w:tcPr>
            <w:tcW w:w="1835" w:type="pct"/>
          </w:tcPr>
          <w:p w14:paraId="6CE79376" w14:textId="485F724A" w:rsidR="0065578E" w:rsidRPr="00B44857" w:rsidRDefault="0065578E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 xml:space="preserve">31 pc Bit Set in Plastic Case </w:t>
            </w:r>
          </w:p>
        </w:tc>
        <w:tc>
          <w:tcPr>
            <w:tcW w:w="1457" w:type="pct"/>
          </w:tcPr>
          <w:p w14:paraId="0B10FAD6" w14:textId="3D9983E1" w:rsidR="0065578E" w:rsidRPr="00B44857" w:rsidRDefault="3007D8BE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>13pc SAE L-Shaped Ball Hex Wrench Set (0.05-3/8")</w:t>
            </w:r>
          </w:p>
        </w:tc>
      </w:tr>
      <w:tr w:rsidR="0065578E" w:rsidRPr="0005301B" w14:paraId="52544105" w14:textId="77777777" w:rsidTr="10D29E72">
        <w:tc>
          <w:tcPr>
            <w:tcW w:w="1708" w:type="pct"/>
          </w:tcPr>
          <w:p w14:paraId="66B19F0E" w14:textId="2480D58B" w:rsidR="0065578E" w:rsidRPr="00B44857" w:rsidRDefault="00173360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5/16" Bit 1/4" Hex Shank Magnetic Nut</w:t>
            </w:r>
          </w:p>
        </w:tc>
        <w:tc>
          <w:tcPr>
            <w:tcW w:w="1835" w:type="pct"/>
          </w:tcPr>
          <w:p w14:paraId="472FB89F" w14:textId="3DEBB152" w:rsidR="0065578E" w:rsidRPr="00B44857" w:rsidRDefault="00173360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1/4" Bit 1/4" Hex Shank Magnetic Nut Driver</w:t>
            </w:r>
          </w:p>
        </w:tc>
        <w:tc>
          <w:tcPr>
            <w:tcW w:w="1457" w:type="pct"/>
          </w:tcPr>
          <w:p w14:paraId="0CCA921E" w14:textId="08EE58A9" w:rsidR="0065578E" w:rsidRPr="00B44857" w:rsidRDefault="40480708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 xml:space="preserve">6" </w:t>
            </w:r>
            <w:proofErr w:type="spellStart"/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>VectorEdge</w:t>
            </w:r>
            <w:proofErr w:type="spellEnd"/>
            <w:r w:rsidRPr="10D29E72">
              <w:rPr>
                <w:rFonts w:ascii="Arial" w:hAnsi="Arial" w:cs="Arial"/>
                <w:color w:val="auto"/>
                <w:sz w:val="22"/>
                <w:szCs w:val="22"/>
              </w:rPr>
              <w:t xml:space="preserve"> Diagonal Cutter</w:t>
            </w:r>
          </w:p>
        </w:tc>
      </w:tr>
      <w:tr w:rsidR="0065578E" w:rsidRPr="0005301B" w14:paraId="658D7F9D" w14:textId="77777777" w:rsidTr="10D29E72">
        <w:tc>
          <w:tcPr>
            <w:tcW w:w="1708" w:type="pct"/>
          </w:tcPr>
          <w:p w14:paraId="1E4532B4" w14:textId="2FE02882" w:rsidR="0065578E" w:rsidRPr="00B44857" w:rsidRDefault="00EC5602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Low Current Color Digital Display Clamp Meter Multimeter - Voltage, Amps, and Ohms Microfarads</w:t>
            </w:r>
          </w:p>
        </w:tc>
        <w:tc>
          <w:tcPr>
            <w:tcW w:w="1835" w:type="pct"/>
          </w:tcPr>
          <w:p w14:paraId="5FB6D691" w14:textId="397BDCC7" w:rsidR="0065578E" w:rsidRPr="00B44857" w:rsidRDefault="00EC5602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  <w:r w:rsidRPr="00B44857"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  <w:t>7 pc 12-Point SAE Flank Drive Plus Reversible Ratcheting Combination Wrench Set</w:t>
            </w:r>
          </w:p>
        </w:tc>
        <w:tc>
          <w:tcPr>
            <w:tcW w:w="1457" w:type="pct"/>
          </w:tcPr>
          <w:p w14:paraId="045254D7" w14:textId="340E93D5" w:rsidR="0065578E" w:rsidRPr="00B44857" w:rsidRDefault="0065578E" w:rsidP="0065578E">
            <w:pPr>
              <w:pStyle w:val="AddInfoHeading1"/>
              <w:rPr>
                <w:rFonts w:ascii="Arial" w:hAnsi="Arial" w:cs="Arial"/>
                <w:color w:val="auto"/>
                <w:kern w:val="0"/>
                <w:sz w:val="22"/>
                <w:szCs w:val="22"/>
              </w:rPr>
            </w:pPr>
          </w:p>
        </w:tc>
      </w:tr>
    </w:tbl>
    <w:p w14:paraId="001A6A5E" w14:textId="174F7C8E" w:rsidR="00C01181" w:rsidRPr="0005301B" w:rsidRDefault="00E53FC3" w:rsidP="00AC1A75">
      <w:pPr>
        <w:tabs>
          <w:tab w:val="left" w:pos="1665"/>
        </w:tabs>
        <w:spacing w:after="0"/>
        <w:rPr>
          <w:rFonts w:ascii="Arial" w:hAnsi="Arial" w:cs="Arial"/>
          <w:color w:val="E5EAEE" w:themeColor="background1" w:themeTint="33"/>
          <w:sz w:val="20"/>
          <w:szCs w:val="20"/>
        </w:rPr>
      </w:pPr>
      <w:r>
        <w:rPr>
          <w:rFonts w:ascii="Arial" w:hAnsi="Arial" w:cs="Arial"/>
          <w:color w:val="E5EAEE" w:themeColor="background1" w:themeTint="33"/>
          <w:sz w:val="20"/>
          <w:szCs w:val="20"/>
        </w:rPr>
        <w:tab/>
      </w:r>
    </w:p>
    <w:p w14:paraId="065E8FD4" w14:textId="044307CA" w:rsidR="008E0222" w:rsidRPr="002032B6" w:rsidRDefault="008E0222" w:rsidP="00AC1A75">
      <w:pPr>
        <w:pStyle w:val="AddInfoHeading1"/>
        <w:rPr>
          <w:rFonts w:ascii="Arial" w:hAnsi="Arial" w:cs="Arial"/>
          <w:sz w:val="28"/>
          <w:szCs w:val="28"/>
        </w:rPr>
      </w:pPr>
      <w:r w:rsidRPr="002032B6">
        <w:rPr>
          <w:rFonts w:ascii="Arial" w:hAnsi="Arial" w:cs="Arial"/>
          <w:sz w:val="28"/>
          <w:szCs w:val="28"/>
        </w:rPr>
        <w:t>HVAC/R Technology Diploma Additional Toolkit Minimum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960"/>
        <w:gridCol w:w="3145"/>
      </w:tblGrid>
      <w:tr w:rsidR="004A1EC9" w14:paraId="5A4E6AB6" w14:textId="77777777" w:rsidTr="00D31A39">
        <w:tc>
          <w:tcPr>
            <w:tcW w:w="3685" w:type="dxa"/>
          </w:tcPr>
          <w:p w14:paraId="7A4FC4AF" w14:textId="77777777" w:rsidR="009160C5" w:rsidRPr="007C47BC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CD1715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Flaring and Swaging</w:t>
            </w:r>
          </w:p>
        </w:tc>
        <w:tc>
          <w:tcPr>
            <w:tcW w:w="3960" w:type="dxa"/>
          </w:tcPr>
          <w:p w14:paraId="613974D1" w14:textId="77777777" w:rsidR="009160C5" w:rsidRPr="007C47BC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093D31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 xml:space="preserve">Set Hand </w:t>
            </w:r>
            <w:proofErr w:type="spellStart"/>
            <w:r w:rsidRPr="00093D31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Notcher</w:t>
            </w:r>
            <w:proofErr w:type="spellEnd"/>
          </w:p>
        </w:tc>
        <w:tc>
          <w:tcPr>
            <w:tcW w:w="3145" w:type="dxa"/>
          </w:tcPr>
          <w:p w14:paraId="744370E1" w14:textId="77777777" w:rsidR="009160C5" w:rsidRPr="007C47BC" w:rsidRDefault="009160C5" w:rsidP="00981F95">
            <w:pPr>
              <w:pStyle w:val="AddInfoHeading1"/>
              <w:rPr>
                <w:rFonts w:ascii="ArialMT" w:eastAsiaTheme="minorHAnsi" w:hAnsi="ArialMT" w:cstheme="minorBidi"/>
                <w:strike/>
                <w:color w:val="FF0000"/>
                <w:kern w:val="0"/>
                <w:sz w:val="22"/>
                <w:szCs w:val="22"/>
              </w:rPr>
            </w:pPr>
            <w:r w:rsidRPr="00040114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Snap Lock Punch</w:t>
            </w:r>
          </w:p>
        </w:tc>
      </w:tr>
      <w:tr w:rsidR="004A1EC9" w14:paraId="6A08421A" w14:textId="77777777" w:rsidTr="00D31A39">
        <w:tc>
          <w:tcPr>
            <w:tcW w:w="3685" w:type="dxa"/>
          </w:tcPr>
          <w:p w14:paraId="0D60B571" w14:textId="77777777" w:rsidR="009160C5" w:rsidRPr="007C47BC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040114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Folding Tool</w:t>
            </w:r>
          </w:p>
        </w:tc>
        <w:tc>
          <w:tcPr>
            <w:tcW w:w="3960" w:type="dxa"/>
          </w:tcPr>
          <w:p w14:paraId="521D640D" w14:textId="77777777" w:rsidR="009160C5" w:rsidRPr="007C47BC" w:rsidRDefault="009160C5" w:rsidP="00981F95">
            <w:pPr>
              <w:pStyle w:val="AddInfoHeading1"/>
              <w:rPr>
                <w:rFonts w:ascii="ArialMT" w:eastAsiaTheme="minorHAnsi" w:hAnsi="ArialMT" w:cstheme="minorBidi"/>
                <w:strike/>
                <w:color w:val="FF0000"/>
                <w:kern w:val="0"/>
                <w:sz w:val="22"/>
                <w:szCs w:val="22"/>
              </w:rPr>
            </w:pPr>
            <w:r w:rsidRPr="000B04E4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Duct Stretcher</w:t>
            </w:r>
            <w:r w:rsidRPr="000B04E4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ab/>
            </w:r>
          </w:p>
        </w:tc>
        <w:tc>
          <w:tcPr>
            <w:tcW w:w="3145" w:type="dxa"/>
          </w:tcPr>
          <w:p w14:paraId="4C9422CF" w14:textId="52C5F198" w:rsidR="009160C5" w:rsidRPr="007C47BC" w:rsidRDefault="00EA1352" w:rsidP="00981F95">
            <w:pPr>
              <w:pStyle w:val="AddInfoHeading1"/>
              <w:rPr>
                <w:rFonts w:ascii="ArialMT" w:eastAsiaTheme="minorHAnsi" w:hAnsi="ArialMT" w:cstheme="minorBidi"/>
                <w:strike/>
                <w:color w:val="FF0000"/>
                <w:kern w:val="0"/>
                <w:sz w:val="22"/>
                <w:szCs w:val="22"/>
              </w:rPr>
            </w:pPr>
            <w:r w:rsidRPr="00EA1352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Large Constant Tension Cutter</w:t>
            </w:r>
          </w:p>
        </w:tc>
      </w:tr>
      <w:tr w:rsidR="004A1EC9" w14:paraId="3843B183" w14:textId="77777777" w:rsidTr="00D31A39">
        <w:tc>
          <w:tcPr>
            <w:tcW w:w="3685" w:type="dxa"/>
          </w:tcPr>
          <w:p w14:paraId="59DCD6A8" w14:textId="0D845905" w:rsidR="009160C5" w:rsidRPr="007C47BC" w:rsidRDefault="00257412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257412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Mini Constant Tension Cutte</w:t>
            </w:r>
            <w:r w:rsidR="00707695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r</w:t>
            </w:r>
          </w:p>
        </w:tc>
        <w:tc>
          <w:tcPr>
            <w:tcW w:w="3960" w:type="dxa"/>
          </w:tcPr>
          <w:p w14:paraId="0823C480" w14:textId="63F5BD4E" w:rsidR="009160C5" w:rsidRPr="00B47F88" w:rsidRDefault="008C3A19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2</w:t>
            </w:r>
            <w:r w:rsidR="009160C5" w:rsidRPr="00E8034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 xml:space="preserve"> pc</w:t>
            </w:r>
            <w:r w:rsidR="009160C5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 xml:space="preserve"> </w:t>
            </w:r>
            <w:r w:rsidR="009160C5" w:rsidRPr="0073423B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 xml:space="preserve">Aviation Snips </w:t>
            </w:r>
            <w:r w:rsidR="009160C5" w:rsidRPr="00E8034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Set</w:t>
            </w:r>
          </w:p>
        </w:tc>
        <w:tc>
          <w:tcPr>
            <w:tcW w:w="3145" w:type="dxa"/>
          </w:tcPr>
          <w:p w14:paraId="5F361154" w14:textId="1CC60813" w:rsidR="009160C5" w:rsidRPr="009B5533" w:rsidRDefault="00EA2472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EA2472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Aluminum Handled Snips</w:t>
            </w:r>
          </w:p>
        </w:tc>
      </w:tr>
      <w:tr w:rsidR="004A1EC9" w14:paraId="1BB9B154" w14:textId="77777777" w:rsidTr="00D31A39">
        <w:tc>
          <w:tcPr>
            <w:tcW w:w="3685" w:type="dxa"/>
          </w:tcPr>
          <w:p w14:paraId="17FDBAF2" w14:textId="77777777" w:rsidR="009160C5" w:rsidRPr="003412D9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FF0000"/>
                <w:kern w:val="0"/>
                <w:sz w:val="22"/>
                <w:szCs w:val="22"/>
              </w:rPr>
            </w:pPr>
            <w:r w:rsidRPr="003412D9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Hard Grip Awl</w:t>
            </w:r>
          </w:p>
        </w:tc>
        <w:tc>
          <w:tcPr>
            <w:tcW w:w="3960" w:type="dxa"/>
          </w:tcPr>
          <w:p w14:paraId="7BF98CE8" w14:textId="77777777" w:rsidR="009160C5" w:rsidRPr="00F26D7E" w:rsidRDefault="009160C5" w:rsidP="00981F95">
            <w:pPr>
              <w:pStyle w:val="AddInfoHeading1"/>
              <w:rPr>
                <w:rFonts w:ascii="ArialMT" w:eastAsiaTheme="minorHAnsi" w:hAnsi="ArialMT" w:cstheme="minorBidi"/>
                <w:strike/>
                <w:color w:val="FF0000"/>
                <w:kern w:val="0"/>
                <w:sz w:val="22"/>
                <w:szCs w:val="22"/>
              </w:rPr>
            </w:pPr>
            <w:r w:rsidRPr="0082604B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12" Straight Striking Prybar</w:t>
            </w:r>
          </w:p>
        </w:tc>
        <w:tc>
          <w:tcPr>
            <w:tcW w:w="3145" w:type="dxa"/>
          </w:tcPr>
          <w:p w14:paraId="2F9FACEC" w14:textId="77777777" w:rsidR="009160C5" w:rsidRPr="00F26D7E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837135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Setting Hammer</w:t>
            </w:r>
          </w:p>
        </w:tc>
      </w:tr>
      <w:tr w:rsidR="004A1EC9" w14:paraId="3736D1A4" w14:textId="77777777" w:rsidTr="00D31A39">
        <w:tc>
          <w:tcPr>
            <w:tcW w:w="3685" w:type="dxa"/>
          </w:tcPr>
          <w:p w14:paraId="3DD4A3F4" w14:textId="77777777" w:rsidR="009160C5" w:rsidRPr="00F26D7E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C50470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12 Trade Hacksaw Frame</w:t>
            </w:r>
          </w:p>
        </w:tc>
        <w:tc>
          <w:tcPr>
            <w:tcW w:w="3960" w:type="dxa"/>
          </w:tcPr>
          <w:p w14:paraId="21A2A993" w14:textId="77777777" w:rsidR="009160C5" w:rsidRPr="00D94673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A25D41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5 Blade Crimper</w:t>
            </w:r>
          </w:p>
        </w:tc>
        <w:tc>
          <w:tcPr>
            <w:tcW w:w="3145" w:type="dxa"/>
          </w:tcPr>
          <w:p w14:paraId="78502F63" w14:textId="77777777" w:rsidR="009160C5" w:rsidRPr="00A25D41" w:rsidRDefault="009160C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A25D41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3” Hand Seamer</w:t>
            </w:r>
          </w:p>
        </w:tc>
      </w:tr>
      <w:tr w:rsidR="004A1EC9" w14:paraId="70DD1E24" w14:textId="77777777" w:rsidTr="00D31A39">
        <w:tc>
          <w:tcPr>
            <w:tcW w:w="3685" w:type="dxa"/>
          </w:tcPr>
          <w:p w14:paraId="4D1550FA" w14:textId="35EA2235" w:rsidR="009160C5" w:rsidRPr="00D914AF" w:rsidRDefault="00D914AF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Safety Glasses (Black)</w:t>
            </w:r>
          </w:p>
        </w:tc>
        <w:tc>
          <w:tcPr>
            <w:tcW w:w="3960" w:type="dxa"/>
          </w:tcPr>
          <w:p w14:paraId="45D05CD7" w14:textId="7038E45F" w:rsidR="009160C5" w:rsidRPr="00A25D41" w:rsidRDefault="00D914AF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Straight Aviation Snips</w:t>
            </w:r>
          </w:p>
        </w:tc>
        <w:tc>
          <w:tcPr>
            <w:tcW w:w="3145" w:type="dxa"/>
          </w:tcPr>
          <w:p w14:paraId="65866BA9" w14:textId="37ADDE5C" w:rsidR="00D442D1" w:rsidRPr="00A25D41" w:rsidRDefault="00D914AF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Sheet Metal Scribe</w:t>
            </w:r>
          </w:p>
        </w:tc>
      </w:tr>
      <w:tr w:rsidR="00AC1A75" w14:paraId="73974D3C" w14:textId="77777777" w:rsidTr="00357C05">
        <w:trPr>
          <w:trHeight w:val="233"/>
        </w:trPr>
        <w:tc>
          <w:tcPr>
            <w:tcW w:w="10790" w:type="dxa"/>
            <w:gridSpan w:val="3"/>
          </w:tcPr>
          <w:p w14:paraId="5D287181" w14:textId="4A77765F" w:rsidR="00AC1A75" w:rsidRPr="00AA29E5" w:rsidRDefault="00AC1A75" w:rsidP="00981F95">
            <w:pPr>
              <w:pStyle w:val="AddInfoHeading1"/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</w:pPr>
            <w:r w:rsidRPr="00D914AF">
              <w:rPr>
                <w:rFonts w:ascii="ArialMT" w:eastAsiaTheme="minorHAnsi" w:hAnsi="ArialMT" w:cstheme="minorBidi"/>
                <w:color w:val="auto"/>
                <w:kern w:val="0"/>
                <w:sz w:val="22"/>
                <w:szCs w:val="22"/>
              </w:rPr>
              <w:t>4-way Aluminum Manifold with Gauges Only</w:t>
            </w:r>
          </w:p>
        </w:tc>
      </w:tr>
    </w:tbl>
    <w:p w14:paraId="2313CB88" w14:textId="77777777" w:rsidR="00B552D7" w:rsidRPr="0005301B" w:rsidRDefault="00B552D7" w:rsidP="0001234E">
      <w:pPr>
        <w:rPr>
          <w:rFonts w:ascii="Arial" w:hAnsi="Arial" w:cs="Arial"/>
          <w:color w:val="E5EAEE" w:themeColor="background1" w:themeTint="33"/>
          <w:sz w:val="20"/>
          <w:szCs w:val="20"/>
        </w:rPr>
      </w:pPr>
    </w:p>
    <w:sectPr w:rsidR="00B552D7" w:rsidRPr="0005301B" w:rsidSect="00475B2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7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CD82F" w14:textId="77777777" w:rsidR="00A4763A" w:rsidRDefault="00A4763A" w:rsidP="008612AC">
      <w:pPr>
        <w:spacing w:after="0" w:line="240" w:lineRule="auto"/>
      </w:pPr>
      <w:r>
        <w:separator/>
      </w:r>
    </w:p>
  </w:endnote>
  <w:endnote w:type="continuationSeparator" w:id="0">
    <w:p w14:paraId="49D67301" w14:textId="77777777" w:rsidR="00A4763A" w:rsidRDefault="00A4763A" w:rsidP="008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551292"/>
      <w:docPartObj>
        <w:docPartGallery w:val="Page Numbers (Bottom of Page)"/>
        <w:docPartUnique/>
      </w:docPartObj>
    </w:sdtPr>
    <w:sdtEndPr/>
    <w:sdtContent>
      <w:p w14:paraId="59D90611" w14:textId="77777777" w:rsidR="00EB50D9" w:rsidRDefault="00EB50D9" w:rsidP="007779F6">
        <w:pPr>
          <w:pStyle w:val="Footer"/>
          <w:jc w:val="right"/>
        </w:pPr>
      </w:p>
      <w:p w14:paraId="75CAAE3D" w14:textId="4134EB15" w:rsidR="00143242" w:rsidRDefault="007779F6" w:rsidP="007779F6">
        <w:pPr>
          <w:pStyle w:val="Footer"/>
          <w:jc w:val="right"/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7DD2CBD9" wp14:editId="1AE33AD2">
              <wp:simplePos x="0" y="0"/>
              <wp:positionH relativeFrom="column">
                <wp:posOffset>197191</wp:posOffset>
              </wp:positionH>
              <wp:positionV relativeFrom="paragraph">
                <wp:posOffset>-125059</wp:posOffset>
              </wp:positionV>
              <wp:extent cx="502499" cy="347729"/>
              <wp:effectExtent l="0" t="0" r="0" b="0"/>
              <wp:wrapNone/>
              <wp:docPr id="47" name="Pictur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3242" w:rsidRPr="00143242">
          <w:t xml:space="preserve">Page | </w:t>
        </w:r>
        <w:r w:rsidR="00143242" w:rsidRPr="00143242">
          <w:fldChar w:fldCharType="begin"/>
        </w:r>
        <w:r w:rsidR="00143242" w:rsidRPr="00143242">
          <w:instrText xml:space="preserve"> PAGE   \* MERGEFORMAT </w:instrText>
        </w:r>
        <w:r w:rsidR="00143242" w:rsidRPr="00143242">
          <w:fldChar w:fldCharType="separate"/>
        </w:r>
        <w:r w:rsidR="006E2737">
          <w:rPr>
            <w:noProof/>
          </w:rPr>
          <w:t>2</w:t>
        </w:r>
        <w:r w:rsidR="00143242" w:rsidRPr="00143242">
          <w:rPr>
            <w:noProof/>
          </w:rPr>
          <w:fldChar w:fldCharType="end"/>
        </w:r>
        <w:r w:rsidR="00143242" w:rsidRPr="00143242">
          <w:t xml:space="preserve"> </w:t>
        </w:r>
      </w:p>
    </w:sdtContent>
  </w:sdt>
  <w:p w14:paraId="7B8B41DC" w14:textId="77777777" w:rsidR="007779F6" w:rsidRDefault="007779F6">
    <w:pPr>
      <w:pStyle w:val="Footer"/>
    </w:pPr>
  </w:p>
  <w:p w14:paraId="455F1492" w14:textId="77777777" w:rsidR="009D66A0" w:rsidRDefault="009D66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F72"/>
        <w:sz w:val="20"/>
        <w:szCs w:val="20"/>
      </w:rPr>
      <w:id w:val="744219776"/>
      <w:docPartObj>
        <w:docPartGallery w:val="Page Numbers (Bottom of Page)"/>
        <w:docPartUnique/>
      </w:docPartObj>
    </w:sdtPr>
    <w:sdtEndPr>
      <w:rPr>
        <w:color w:val="003F72" w:themeColor="text2"/>
      </w:rPr>
    </w:sdtEndPr>
    <w:sdtContent>
      <w:p w14:paraId="534AD030" w14:textId="77777777" w:rsidR="009711A6" w:rsidRDefault="009711A6" w:rsidP="009711A6">
        <w:pPr>
          <w:pStyle w:val="Footer"/>
          <w:rPr>
            <w:color w:val="003F72"/>
            <w:sz w:val="20"/>
            <w:szCs w:val="20"/>
          </w:rPr>
        </w:pPr>
        <w:r w:rsidRPr="006F64C2">
          <w:rPr>
            <w:b/>
            <w:bCs/>
            <w:noProof/>
            <w:color w:val="003F72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53850ED6" wp14:editId="3296FEA9">
              <wp:simplePos x="0" y="0"/>
              <wp:positionH relativeFrom="column">
                <wp:posOffset>6381456</wp:posOffset>
              </wp:positionH>
              <wp:positionV relativeFrom="paragraph">
                <wp:posOffset>123404</wp:posOffset>
              </wp:positionV>
              <wp:extent cx="502499" cy="347729"/>
              <wp:effectExtent l="0" t="0" r="0" b="0"/>
              <wp:wrapNone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IW_CMY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499" cy="347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03F7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B467D8" wp14:editId="5500AA20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-5053</wp:posOffset>
                  </wp:positionV>
                  <wp:extent cx="6941722" cy="0"/>
                  <wp:effectExtent l="0" t="0" r="0" b="0"/>
                  <wp:wrapNone/>
                  <wp:docPr id="30" name="Straight Connector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4172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65B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<w:pict w14:anchorId="4662DCE2">
                <v:line id="Straight Connector 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65bd" strokeweight="1.5pt" from="-4.55pt,-.4pt" to="542.05pt,-.4pt" w14:anchorId="67290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">
                  <v:stroke joinstyle="miter"/>
                </v:line>
              </w:pict>
            </mc:Fallback>
          </mc:AlternateContent>
        </w:r>
      </w:p>
      <w:p w14:paraId="7821AB15" w14:textId="77777777" w:rsidR="009711A6" w:rsidRPr="006F64C2" w:rsidRDefault="009711A6" w:rsidP="009711A6">
        <w:pPr>
          <w:pStyle w:val="Footer"/>
          <w:rPr>
            <w:b/>
            <w:bCs/>
            <w:color w:val="003F72"/>
            <w:sz w:val="20"/>
            <w:szCs w:val="20"/>
          </w:rPr>
        </w:pPr>
        <w:r>
          <w:rPr>
            <w:b/>
            <w:bCs/>
            <w:color w:val="003F72"/>
            <w:sz w:val="20"/>
            <w:szCs w:val="20"/>
          </w:rPr>
          <w:t>I</w:t>
        </w:r>
        <w:r w:rsidRPr="006F64C2">
          <w:rPr>
            <w:b/>
            <w:bCs/>
            <w:color w:val="003F72"/>
            <w:sz w:val="20"/>
            <w:szCs w:val="20"/>
          </w:rPr>
          <w:t>owa Western</w:t>
        </w:r>
      </w:p>
      <w:p w14:paraId="3EAD492D" w14:textId="77777777" w:rsidR="009711A6" w:rsidRDefault="009711A6" w:rsidP="009711A6">
        <w:pPr>
          <w:pStyle w:val="Footer"/>
          <w:rPr>
            <w:sz w:val="20"/>
            <w:szCs w:val="20"/>
          </w:rPr>
        </w:pPr>
        <w:r w:rsidRPr="006F64C2">
          <w:rPr>
            <w:sz w:val="20"/>
            <w:szCs w:val="20"/>
          </w:rPr>
          <w:t>2700 College Rd.</w:t>
        </w:r>
        <w:r>
          <w:rPr>
            <w:sz w:val="20"/>
            <w:szCs w:val="20"/>
          </w:rPr>
          <w:t xml:space="preserve"> </w:t>
        </w:r>
        <w:r w:rsidRPr="006F64C2">
          <w:rPr>
            <w:sz w:val="20"/>
            <w:szCs w:val="20"/>
          </w:rPr>
          <w:t>Council Bluffs, IA 51503</w:t>
        </w:r>
      </w:p>
      <w:p w14:paraId="18DD29A1" w14:textId="7CE4D5CF" w:rsidR="009711A6" w:rsidRPr="009711A6" w:rsidRDefault="6FF8EA66" w:rsidP="007779F6">
        <w:pPr>
          <w:pStyle w:val="Footer"/>
          <w:tabs>
            <w:tab w:val="clear" w:pos="4680"/>
            <w:tab w:val="left" w:pos="2520"/>
          </w:tabs>
          <w:rPr>
            <w:sz w:val="20"/>
            <w:szCs w:val="20"/>
          </w:rPr>
        </w:pPr>
        <w:r w:rsidRPr="6FF8EA66">
          <w:rPr>
            <w:sz w:val="20"/>
            <w:szCs w:val="20"/>
          </w:rPr>
          <w:t xml:space="preserve">admissions@iwcc.edu | 800-432-5852 or (712) 325-3277                                                              </w:t>
        </w:r>
        <w:r w:rsidRPr="6FF8EA66">
          <w:rPr>
            <w:color w:val="E5EAEE" w:themeColor="background1" w:themeTint="33"/>
            <w:sz w:val="20"/>
            <w:szCs w:val="20"/>
          </w:rPr>
          <w:t xml:space="preserve">Tool list updated 2/2024                                                                                                       </w:t>
        </w:r>
      </w:p>
      <w:p w14:paraId="7792B6A3" w14:textId="77777777" w:rsidR="00143242" w:rsidRPr="006F64C2" w:rsidRDefault="0001234E" w:rsidP="007779F6">
        <w:pPr>
          <w:pStyle w:val="Footer"/>
          <w:jc w:val="center"/>
          <w:rPr>
            <w:color w:val="003F72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A281" w14:textId="77777777" w:rsidR="00A4763A" w:rsidRDefault="00A4763A" w:rsidP="008612AC">
      <w:pPr>
        <w:spacing w:after="0" w:line="240" w:lineRule="auto"/>
      </w:pPr>
      <w:r>
        <w:separator/>
      </w:r>
    </w:p>
  </w:footnote>
  <w:footnote w:type="continuationSeparator" w:id="0">
    <w:p w14:paraId="432D53C4" w14:textId="77777777" w:rsidR="00A4763A" w:rsidRDefault="00A4763A" w:rsidP="0086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267" w14:textId="49EED0D4" w:rsidR="007779F6" w:rsidRDefault="00BB450C" w:rsidP="00475B2B">
    <w:pPr>
      <w:pStyle w:val="Header"/>
      <w:tabs>
        <w:tab w:val="clear" w:pos="4680"/>
        <w:tab w:val="clear" w:pos="9360"/>
        <w:tab w:val="left" w:pos="7106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6DE5FA02" wp14:editId="68D634C7">
          <wp:simplePos x="0" y="0"/>
          <wp:positionH relativeFrom="column">
            <wp:posOffset>4030534</wp:posOffset>
          </wp:positionH>
          <wp:positionV relativeFrom="paragraph">
            <wp:posOffset>-224914</wp:posOffset>
          </wp:positionV>
          <wp:extent cx="2876486" cy="650139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background2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86" cy="650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B2B">
      <w:tab/>
    </w:r>
  </w:p>
  <w:p w14:paraId="2F3869FA" w14:textId="1848DF98" w:rsidR="009D66A0" w:rsidRDefault="00475B2B" w:rsidP="00475B2B">
    <w:pPr>
      <w:tabs>
        <w:tab w:val="left" w:pos="132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E6B9" w14:textId="77777777" w:rsidR="00BB450C" w:rsidRDefault="000B7B26" w:rsidP="00735750">
    <w:pPr>
      <w:pStyle w:val="Header"/>
      <w:tabs>
        <w:tab w:val="clear" w:pos="4680"/>
        <w:tab w:val="clear" w:pos="9360"/>
        <w:tab w:val="left" w:pos="1625"/>
      </w:tabs>
      <w:rPr>
        <w:noProof/>
        <w:color w:val="FFFFFF"/>
        <w:sz w:val="32"/>
        <w:szCs w:val="32"/>
      </w:rPr>
    </w:pPr>
    <w:r w:rsidRPr="00BB450C">
      <w:rPr>
        <w:noProof/>
        <w:color w:val="FFFFFF"/>
        <w:sz w:val="32"/>
        <w:szCs w:val="32"/>
      </w:rPr>
      <w:drawing>
        <wp:anchor distT="0" distB="0" distL="114300" distR="114300" simplePos="0" relativeHeight="251658240" behindDoc="1" locked="0" layoutInCell="1" allowOverlap="1" wp14:anchorId="1A544EDA" wp14:editId="2F61BC64">
          <wp:simplePos x="0" y="0"/>
          <wp:positionH relativeFrom="column">
            <wp:posOffset>-494573</wp:posOffset>
          </wp:positionH>
          <wp:positionV relativeFrom="paragraph">
            <wp:posOffset>-717822</wp:posOffset>
          </wp:positionV>
          <wp:extent cx="7789232" cy="1184973"/>
          <wp:effectExtent l="0" t="0" r="254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wordbackgroun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32" cy="1184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E14FC" w14:textId="77777777" w:rsidR="000B7B26" w:rsidRDefault="000B7B26">
    <w:pPr>
      <w:pStyle w:val="Header"/>
      <w:rPr>
        <w:noProof/>
        <w:color w:val="FFFFFF"/>
        <w:sz w:val="32"/>
        <w:szCs w:val="32"/>
      </w:rPr>
    </w:pPr>
  </w:p>
  <w:p w14:paraId="3767CFDB" w14:textId="77777777" w:rsidR="000B7B26" w:rsidRPr="00641523" w:rsidRDefault="000B7B26">
    <w:pPr>
      <w:pStyle w:val="Header"/>
      <w:rPr>
        <w:noProof/>
        <w:color w:val="FFFFF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52B"/>
    <w:multiLevelType w:val="multilevel"/>
    <w:tmpl w:val="01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75475"/>
    <w:multiLevelType w:val="multilevel"/>
    <w:tmpl w:val="91C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15C2D"/>
    <w:multiLevelType w:val="multilevel"/>
    <w:tmpl w:val="F92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976C0"/>
    <w:multiLevelType w:val="hybridMultilevel"/>
    <w:tmpl w:val="D1E4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3E61"/>
    <w:multiLevelType w:val="multilevel"/>
    <w:tmpl w:val="9812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CE0F4D"/>
    <w:multiLevelType w:val="multilevel"/>
    <w:tmpl w:val="61A4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73BE2"/>
    <w:multiLevelType w:val="multilevel"/>
    <w:tmpl w:val="2FB6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B538C"/>
    <w:multiLevelType w:val="multilevel"/>
    <w:tmpl w:val="C4A0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9233D6"/>
    <w:multiLevelType w:val="multilevel"/>
    <w:tmpl w:val="967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E027E"/>
    <w:multiLevelType w:val="multilevel"/>
    <w:tmpl w:val="A63A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E1808"/>
    <w:multiLevelType w:val="hybridMultilevel"/>
    <w:tmpl w:val="E4E23A4E"/>
    <w:lvl w:ilvl="0" w:tplc="82A0D436">
      <w:start w:val="1"/>
      <w:numFmt w:val="bullet"/>
      <w:pStyle w:val="AddInfo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A28"/>
    <w:multiLevelType w:val="hybridMultilevel"/>
    <w:tmpl w:val="5020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E1FFF"/>
    <w:multiLevelType w:val="multilevel"/>
    <w:tmpl w:val="547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544FE"/>
    <w:multiLevelType w:val="multilevel"/>
    <w:tmpl w:val="EC2E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2E3281"/>
    <w:multiLevelType w:val="multilevel"/>
    <w:tmpl w:val="78AE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9F4519"/>
    <w:multiLevelType w:val="multilevel"/>
    <w:tmpl w:val="2B3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02C12"/>
    <w:multiLevelType w:val="multilevel"/>
    <w:tmpl w:val="CC08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57038F"/>
    <w:multiLevelType w:val="multilevel"/>
    <w:tmpl w:val="675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8775390">
    <w:abstractNumId w:val="13"/>
  </w:num>
  <w:num w:numId="2" w16cid:durableId="2028018803">
    <w:abstractNumId w:val="16"/>
  </w:num>
  <w:num w:numId="3" w16cid:durableId="746417050">
    <w:abstractNumId w:val="5"/>
  </w:num>
  <w:num w:numId="4" w16cid:durableId="1479374211">
    <w:abstractNumId w:val="6"/>
  </w:num>
  <w:num w:numId="5" w16cid:durableId="1768034659">
    <w:abstractNumId w:val="15"/>
  </w:num>
  <w:num w:numId="6" w16cid:durableId="1108041621">
    <w:abstractNumId w:val="0"/>
  </w:num>
  <w:num w:numId="7" w16cid:durableId="105472397">
    <w:abstractNumId w:val="7"/>
  </w:num>
  <w:num w:numId="8" w16cid:durableId="1408652065">
    <w:abstractNumId w:val="8"/>
  </w:num>
  <w:num w:numId="9" w16cid:durableId="777144287">
    <w:abstractNumId w:val="17"/>
  </w:num>
  <w:num w:numId="10" w16cid:durableId="3285793">
    <w:abstractNumId w:val="9"/>
  </w:num>
  <w:num w:numId="11" w16cid:durableId="642084935">
    <w:abstractNumId w:val="2"/>
  </w:num>
  <w:num w:numId="12" w16cid:durableId="1936471173">
    <w:abstractNumId w:val="4"/>
  </w:num>
  <w:num w:numId="13" w16cid:durableId="405151970">
    <w:abstractNumId w:val="3"/>
  </w:num>
  <w:num w:numId="14" w16cid:durableId="1770930135">
    <w:abstractNumId w:val="10"/>
  </w:num>
  <w:num w:numId="15" w16cid:durableId="124666165">
    <w:abstractNumId w:val="11"/>
  </w:num>
  <w:num w:numId="16" w16cid:durableId="184439419">
    <w:abstractNumId w:val="1"/>
  </w:num>
  <w:num w:numId="17" w16cid:durableId="1364555955">
    <w:abstractNumId w:val="12"/>
  </w:num>
  <w:num w:numId="18" w16cid:durableId="15854596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FF"/>
    <w:rsid w:val="00000390"/>
    <w:rsid w:val="00004B53"/>
    <w:rsid w:val="000075C6"/>
    <w:rsid w:val="0001234E"/>
    <w:rsid w:val="000318A3"/>
    <w:rsid w:val="00036029"/>
    <w:rsid w:val="0005301B"/>
    <w:rsid w:val="00056EF4"/>
    <w:rsid w:val="00061CD2"/>
    <w:rsid w:val="00067AF5"/>
    <w:rsid w:val="000B7B26"/>
    <w:rsid w:val="000C5273"/>
    <w:rsid w:val="000C622E"/>
    <w:rsid w:val="000C6F44"/>
    <w:rsid w:val="000F3E5B"/>
    <w:rsid w:val="00104FF2"/>
    <w:rsid w:val="001156EB"/>
    <w:rsid w:val="001204E1"/>
    <w:rsid w:val="00132434"/>
    <w:rsid w:val="00132965"/>
    <w:rsid w:val="00136752"/>
    <w:rsid w:val="00142A40"/>
    <w:rsid w:val="00143242"/>
    <w:rsid w:val="001473C7"/>
    <w:rsid w:val="00173360"/>
    <w:rsid w:val="00175AF4"/>
    <w:rsid w:val="0019134D"/>
    <w:rsid w:val="001A4533"/>
    <w:rsid w:val="001B2FD2"/>
    <w:rsid w:val="001C7867"/>
    <w:rsid w:val="001D5361"/>
    <w:rsid w:val="001D557A"/>
    <w:rsid w:val="001D7428"/>
    <w:rsid w:val="002032B6"/>
    <w:rsid w:val="0022072C"/>
    <w:rsid w:val="002453E6"/>
    <w:rsid w:val="0025525B"/>
    <w:rsid w:val="00257412"/>
    <w:rsid w:val="00263A72"/>
    <w:rsid w:val="002656AB"/>
    <w:rsid w:val="00282D61"/>
    <w:rsid w:val="0028754C"/>
    <w:rsid w:val="002A4AFD"/>
    <w:rsid w:val="002D4BFD"/>
    <w:rsid w:val="002F2C87"/>
    <w:rsid w:val="002F3EA6"/>
    <w:rsid w:val="002F46A7"/>
    <w:rsid w:val="002F675B"/>
    <w:rsid w:val="00311B79"/>
    <w:rsid w:val="003213D2"/>
    <w:rsid w:val="003348EE"/>
    <w:rsid w:val="00344020"/>
    <w:rsid w:val="00347C16"/>
    <w:rsid w:val="0039119F"/>
    <w:rsid w:val="003A395F"/>
    <w:rsid w:val="003F57BC"/>
    <w:rsid w:val="00407809"/>
    <w:rsid w:val="00434F83"/>
    <w:rsid w:val="00442290"/>
    <w:rsid w:val="00442B8C"/>
    <w:rsid w:val="0044535C"/>
    <w:rsid w:val="00452DBE"/>
    <w:rsid w:val="0046472D"/>
    <w:rsid w:val="00475872"/>
    <w:rsid w:val="00475B2B"/>
    <w:rsid w:val="00486864"/>
    <w:rsid w:val="00494FB3"/>
    <w:rsid w:val="004A1EC9"/>
    <w:rsid w:val="004A57AB"/>
    <w:rsid w:val="004B3854"/>
    <w:rsid w:val="004B3A2B"/>
    <w:rsid w:val="004C7B97"/>
    <w:rsid w:val="004D71AE"/>
    <w:rsid w:val="004D7958"/>
    <w:rsid w:val="004F1D9B"/>
    <w:rsid w:val="004F6247"/>
    <w:rsid w:val="005018F9"/>
    <w:rsid w:val="005436AF"/>
    <w:rsid w:val="005556A4"/>
    <w:rsid w:val="00556193"/>
    <w:rsid w:val="00557AE1"/>
    <w:rsid w:val="005C16D1"/>
    <w:rsid w:val="005C3660"/>
    <w:rsid w:val="005D451B"/>
    <w:rsid w:val="005F1302"/>
    <w:rsid w:val="005F688A"/>
    <w:rsid w:val="00626808"/>
    <w:rsid w:val="00626CEB"/>
    <w:rsid w:val="006272E3"/>
    <w:rsid w:val="00641523"/>
    <w:rsid w:val="0064408D"/>
    <w:rsid w:val="0065578E"/>
    <w:rsid w:val="00663E12"/>
    <w:rsid w:val="0067209F"/>
    <w:rsid w:val="00680280"/>
    <w:rsid w:val="006819BF"/>
    <w:rsid w:val="006A2398"/>
    <w:rsid w:val="006E2737"/>
    <w:rsid w:val="006E6438"/>
    <w:rsid w:val="006E7DC5"/>
    <w:rsid w:val="006F64C2"/>
    <w:rsid w:val="0070293A"/>
    <w:rsid w:val="00703671"/>
    <w:rsid w:val="00707695"/>
    <w:rsid w:val="00710F11"/>
    <w:rsid w:val="0073423B"/>
    <w:rsid w:val="00735750"/>
    <w:rsid w:val="00742BFD"/>
    <w:rsid w:val="00754330"/>
    <w:rsid w:val="007779F6"/>
    <w:rsid w:val="00786AEE"/>
    <w:rsid w:val="00792E11"/>
    <w:rsid w:val="007A2705"/>
    <w:rsid w:val="007A2A63"/>
    <w:rsid w:val="007A4336"/>
    <w:rsid w:val="007A76D9"/>
    <w:rsid w:val="007C011C"/>
    <w:rsid w:val="007C47BC"/>
    <w:rsid w:val="007D7643"/>
    <w:rsid w:val="007E3D05"/>
    <w:rsid w:val="00810096"/>
    <w:rsid w:val="00811B68"/>
    <w:rsid w:val="00836363"/>
    <w:rsid w:val="00843ADB"/>
    <w:rsid w:val="00851D50"/>
    <w:rsid w:val="008612AC"/>
    <w:rsid w:val="008C3A19"/>
    <w:rsid w:val="008E0222"/>
    <w:rsid w:val="009019BB"/>
    <w:rsid w:val="009106B3"/>
    <w:rsid w:val="009160C5"/>
    <w:rsid w:val="0092289E"/>
    <w:rsid w:val="009543E5"/>
    <w:rsid w:val="009711A6"/>
    <w:rsid w:val="009904E8"/>
    <w:rsid w:val="009A412D"/>
    <w:rsid w:val="009B1DA7"/>
    <w:rsid w:val="009C76D3"/>
    <w:rsid w:val="009C7D29"/>
    <w:rsid w:val="009D66A0"/>
    <w:rsid w:val="009E5C97"/>
    <w:rsid w:val="009F20FF"/>
    <w:rsid w:val="00A131FD"/>
    <w:rsid w:val="00A164BC"/>
    <w:rsid w:val="00A24EA2"/>
    <w:rsid w:val="00A43248"/>
    <w:rsid w:val="00A4763A"/>
    <w:rsid w:val="00A52E58"/>
    <w:rsid w:val="00A6176A"/>
    <w:rsid w:val="00A76B73"/>
    <w:rsid w:val="00A76BE7"/>
    <w:rsid w:val="00A77BEC"/>
    <w:rsid w:val="00AA29E5"/>
    <w:rsid w:val="00AC1A75"/>
    <w:rsid w:val="00AE2517"/>
    <w:rsid w:val="00B15E82"/>
    <w:rsid w:val="00B42BAB"/>
    <w:rsid w:val="00B4304F"/>
    <w:rsid w:val="00B44857"/>
    <w:rsid w:val="00B46E82"/>
    <w:rsid w:val="00B552D7"/>
    <w:rsid w:val="00B710E5"/>
    <w:rsid w:val="00BA1FA4"/>
    <w:rsid w:val="00BA3BA6"/>
    <w:rsid w:val="00BB450C"/>
    <w:rsid w:val="00BD633C"/>
    <w:rsid w:val="00BE21ED"/>
    <w:rsid w:val="00BE640B"/>
    <w:rsid w:val="00C01181"/>
    <w:rsid w:val="00C018BC"/>
    <w:rsid w:val="00C04992"/>
    <w:rsid w:val="00C0532E"/>
    <w:rsid w:val="00C1233C"/>
    <w:rsid w:val="00C223A0"/>
    <w:rsid w:val="00C31B40"/>
    <w:rsid w:val="00C32F86"/>
    <w:rsid w:val="00C35236"/>
    <w:rsid w:val="00C56313"/>
    <w:rsid w:val="00C7143A"/>
    <w:rsid w:val="00C84B13"/>
    <w:rsid w:val="00C95D56"/>
    <w:rsid w:val="00C9654C"/>
    <w:rsid w:val="00CA3235"/>
    <w:rsid w:val="00CA5F03"/>
    <w:rsid w:val="00CB507D"/>
    <w:rsid w:val="00CB7637"/>
    <w:rsid w:val="00CB76EB"/>
    <w:rsid w:val="00CD76CE"/>
    <w:rsid w:val="00CE393D"/>
    <w:rsid w:val="00CE4BBA"/>
    <w:rsid w:val="00D27EF2"/>
    <w:rsid w:val="00D31A39"/>
    <w:rsid w:val="00D442D1"/>
    <w:rsid w:val="00D51766"/>
    <w:rsid w:val="00D633AE"/>
    <w:rsid w:val="00D63D6D"/>
    <w:rsid w:val="00D82263"/>
    <w:rsid w:val="00D8263B"/>
    <w:rsid w:val="00D9011B"/>
    <w:rsid w:val="00D914AF"/>
    <w:rsid w:val="00D94673"/>
    <w:rsid w:val="00D97C7B"/>
    <w:rsid w:val="00DD32F3"/>
    <w:rsid w:val="00DD6926"/>
    <w:rsid w:val="00DF1FE8"/>
    <w:rsid w:val="00DF7971"/>
    <w:rsid w:val="00E204A9"/>
    <w:rsid w:val="00E42B50"/>
    <w:rsid w:val="00E53FC3"/>
    <w:rsid w:val="00E55089"/>
    <w:rsid w:val="00E55630"/>
    <w:rsid w:val="00E62DCC"/>
    <w:rsid w:val="00E72AD3"/>
    <w:rsid w:val="00E77254"/>
    <w:rsid w:val="00E815C8"/>
    <w:rsid w:val="00E876CC"/>
    <w:rsid w:val="00E87AAE"/>
    <w:rsid w:val="00EA1352"/>
    <w:rsid w:val="00EA2472"/>
    <w:rsid w:val="00EB21C9"/>
    <w:rsid w:val="00EB50D9"/>
    <w:rsid w:val="00EC380E"/>
    <w:rsid w:val="00EC5602"/>
    <w:rsid w:val="00EE6974"/>
    <w:rsid w:val="00EF42DD"/>
    <w:rsid w:val="00F26D7E"/>
    <w:rsid w:val="00F31415"/>
    <w:rsid w:val="00F44EB7"/>
    <w:rsid w:val="00F57E0F"/>
    <w:rsid w:val="00FA56F5"/>
    <w:rsid w:val="00FB695B"/>
    <w:rsid w:val="00FC4886"/>
    <w:rsid w:val="00FF12EE"/>
    <w:rsid w:val="00FF77CE"/>
    <w:rsid w:val="0A792918"/>
    <w:rsid w:val="10D29E72"/>
    <w:rsid w:val="11D8B06D"/>
    <w:rsid w:val="1BA345FD"/>
    <w:rsid w:val="2B6A3F18"/>
    <w:rsid w:val="3007D8BE"/>
    <w:rsid w:val="3AD85574"/>
    <w:rsid w:val="40480708"/>
    <w:rsid w:val="455F664B"/>
    <w:rsid w:val="4A466BD0"/>
    <w:rsid w:val="58607FB6"/>
    <w:rsid w:val="6F1B8699"/>
    <w:rsid w:val="6FF8EA66"/>
    <w:rsid w:val="77B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EBCF4"/>
  <w15:chartTrackingRefBased/>
  <w15:docId w15:val="{5EAF28C5-5F52-470B-BCB3-D6AC45E9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36"/>
  </w:style>
  <w:style w:type="paragraph" w:styleId="Heading1">
    <w:name w:val="heading 1"/>
    <w:basedOn w:val="Normal"/>
    <w:link w:val="Heading1Char"/>
    <w:uiPriority w:val="9"/>
    <w:rsid w:val="001D5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rsid w:val="009F2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360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25E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rsid w:val="001D5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2AC"/>
  </w:style>
  <w:style w:type="paragraph" w:styleId="Footer">
    <w:name w:val="footer"/>
    <w:basedOn w:val="Normal"/>
    <w:link w:val="FooterChar"/>
    <w:uiPriority w:val="99"/>
    <w:unhideWhenUsed/>
    <w:rsid w:val="0086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2AC"/>
  </w:style>
  <w:style w:type="character" w:styleId="PlaceholderText">
    <w:name w:val="Placeholder Text"/>
    <w:basedOn w:val="DefaultParagraphFont"/>
    <w:uiPriority w:val="99"/>
    <w:semiHidden/>
    <w:rsid w:val="0064152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1A6"/>
    <w:rPr>
      <w:color w:val="0065B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1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55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D557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D5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0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20FF"/>
    <w:rPr>
      <w:b/>
      <w:bCs/>
    </w:rPr>
  </w:style>
  <w:style w:type="character" w:customStyle="1" w:styleId="data">
    <w:name w:val="data"/>
    <w:basedOn w:val="DefaultParagraphFont"/>
    <w:rsid w:val="009F20FF"/>
  </w:style>
  <w:style w:type="table" w:styleId="TableGrid">
    <w:name w:val="Table Grid"/>
    <w:basedOn w:val="TableNormal"/>
    <w:uiPriority w:val="39"/>
    <w:rsid w:val="00C3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InfoHeadingInfo">
    <w:name w:val="Add' Info Heading Info"/>
    <w:basedOn w:val="Heading2"/>
    <w:qFormat/>
    <w:rsid w:val="00742BFD"/>
    <w:pPr>
      <w:pBdr>
        <w:top w:val="single" w:sz="2" w:space="2" w:color="auto"/>
        <w:left w:val="single" w:sz="2" w:space="4" w:color="auto"/>
        <w:bottom w:val="single" w:sz="2" w:space="2" w:color="auto"/>
        <w:right w:val="single" w:sz="2" w:space="4" w:color="auto"/>
      </w:pBdr>
      <w:shd w:val="clear" w:color="auto" w:fill="003F72"/>
      <w:tabs>
        <w:tab w:val="left" w:pos="1440"/>
        <w:tab w:val="left" w:pos="2880"/>
        <w:tab w:val="left" w:pos="3960"/>
        <w:tab w:val="left" w:pos="5400"/>
      </w:tabs>
      <w:spacing w:before="580" w:after="555"/>
    </w:pPr>
    <w:rPr>
      <w:rFonts w:ascii="TitilliumText22L Rg" w:hAnsi="TitilliumText22L Rg"/>
      <w:color w:val="FFFFFF"/>
      <w:sz w:val="28"/>
      <w:szCs w:val="24"/>
    </w:rPr>
  </w:style>
  <w:style w:type="paragraph" w:customStyle="1" w:styleId="AddInfoHeading1">
    <w:name w:val="Add' Info Heading 1"/>
    <w:basedOn w:val="Normal"/>
    <w:link w:val="AddInfoHeading1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75" w:after="75" w:line="240" w:lineRule="auto"/>
      <w:outlineLvl w:val="0"/>
    </w:pPr>
    <w:rPr>
      <w:rFonts w:asciiTheme="majorHAnsi" w:eastAsia="Times New Roman" w:hAnsiTheme="majorHAnsi" w:cs="Times New Roman"/>
      <w:color w:val="0065BD"/>
      <w:kern w:val="36"/>
      <w:sz w:val="36"/>
      <w:szCs w:val="36"/>
    </w:rPr>
  </w:style>
  <w:style w:type="paragraph" w:customStyle="1" w:styleId="AddInfoHeading3">
    <w:name w:val="Add' Info Heading 3"/>
    <w:basedOn w:val="Normal"/>
    <w:link w:val="AddInfoHeading3Char"/>
    <w:qFormat/>
    <w:rsid w:val="00C31B40"/>
    <w:pPr>
      <w:tabs>
        <w:tab w:val="left" w:pos="1440"/>
        <w:tab w:val="left" w:pos="2880"/>
        <w:tab w:val="left" w:pos="3960"/>
        <w:tab w:val="left" w:pos="5400"/>
      </w:tabs>
      <w:spacing w:before="100" w:beforeAutospacing="1" w:after="100" w:afterAutospacing="1" w:line="240" w:lineRule="auto"/>
      <w:outlineLvl w:val="3"/>
    </w:pPr>
    <w:rPr>
      <w:rFonts w:eastAsia="Times New Roman" w:cs="Arial"/>
      <w:b/>
      <w:bCs/>
      <w:color w:val="0065BD" w:themeColor="accent1"/>
      <w:sz w:val="24"/>
      <w:szCs w:val="24"/>
    </w:rPr>
  </w:style>
  <w:style w:type="character" w:customStyle="1" w:styleId="AddInfoHeading1Char">
    <w:name w:val="Add' Info Heading 1 Char"/>
    <w:basedOn w:val="DefaultParagraphFont"/>
    <w:link w:val="AddInfoHeading1"/>
    <w:rsid w:val="00C31B40"/>
    <w:rPr>
      <w:rFonts w:asciiTheme="majorHAnsi" w:eastAsia="Times New Roman" w:hAnsiTheme="majorHAnsi" w:cs="Times New Roman"/>
      <w:color w:val="0065BD"/>
      <w:kern w:val="36"/>
      <w:sz w:val="36"/>
      <w:szCs w:val="36"/>
    </w:rPr>
  </w:style>
  <w:style w:type="paragraph" w:styleId="ListParagraph">
    <w:name w:val="List Paragraph"/>
    <w:basedOn w:val="Normal"/>
    <w:uiPriority w:val="34"/>
    <w:rsid w:val="00C31B40"/>
    <w:pPr>
      <w:ind w:left="720"/>
      <w:contextualSpacing/>
    </w:pPr>
  </w:style>
  <w:style w:type="character" w:customStyle="1" w:styleId="AddInfoHeading3Char">
    <w:name w:val="Add' Info Heading 3 Char"/>
    <w:basedOn w:val="DefaultParagraphFont"/>
    <w:link w:val="AddInfoHeading3"/>
    <w:rsid w:val="00C31B40"/>
    <w:rPr>
      <w:rFonts w:eastAsia="Times New Roman" w:cs="Arial"/>
      <w:b/>
      <w:bCs/>
      <w:color w:val="0065BD" w:themeColor="accent1"/>
      <w:sz w:val="24"/>
      <w:szCs w:val="24"/>
    </w:rPr>
  </w:style>
  <w:style w:type="paragraph" w:customStyle="1" w:styleId="AddInfoParagraph">
    <w:name w:val="Add' Info Paragraph"/>
    <w:basedOn w:val="Normal"/>
    <w:link w:val="AddInfoParagraphChar"/>
    <w:qFormat/>
    <w:rsid w:val="00036029"/>
    <w:pPr>
      <w:tabs>
        <w:tab w:val="left" w:pos="1440"/>
        <w:tab w:val="left" w:pos="2880"/>
        <w:tab w:val="left" w:pos="3960"/>
        <w:tab w:val="left" w:pos="5400"/>
      </w:tabs>
      <w:spacing w:after="100" w:afterAutospacing="1" w:line="225" w:lineRule="atLeast"/>
    </w:pPr>
    <w:rPr>
      <w:rFonts w:eastAsia="Times New Roman" w:cs="Arial"/>
      <w:color w:val="04202E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6029"/>
    <w:rPr>
      <w:rFonts w:asciiTheme="majorHAnsi" w:eastAsiaTheme="majorEastAsia" w:hAnsiTheme="majorHAnsi" w:cstheme="majorBidi"/>
      <w:color w:val="00325E" w:themeColor="accent1" w:themeShade="7F"/>
      <w:sz w:val="24"/>
      <w:szCs w:val="24"/>
    </w:rPr>
  </w:style>
  <w:style w:type="character" w:customStyle="1" w:styleId="AddInfoParagraphChar">
    <w:name w:val="Add' Info Paragraph Char"/>
    <w:basedOn w:val="DefaultParagraphFont"/>
    <w:link w:val="AddInfoParagraph"/>
    <w:rsid w:val="00036029"/>
    <w:rPr>
      <w:rFonts w:eastAsia="Times New Roman" w:cs="Arial"/>
      <w:color w:val="04202E"/>
      <w:sz w:val="20"/>
      <w:szCs w:val="20"/>
    </w:rPr>
  </w:style>
  <w:style w:type="paragraph" w:customStyle="1" w:styleId="res">
    <w:name w:val="res"/>
    <w:basedOn w:val="Normal"/>
    <w:link w:val="resChar"/>
    <w:rsid w:val="0003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rsid w:val="00036029"/>
    <w:rPr>
      <w:i/>
      <w:iCs/>
    </w:rPr>
  </w:style>
  <w:style w:type="paragraph" w:customStyle="1" w:styleId="AddInfoHighlightParagraph">
    <w:name w:val="Add' Info Highlight Paragraph"/>
    <w:basedOn w:val="res"/>
    <w:link w:val="AddInfoHighlightParagraphChar"/>
    <w:qFormat/>
    <w:rsid w:val="00036029"/>
    <w:pPr>
      <w:pBdr>
        <w:top w:val="single" w:sz="6" w:space="4" w:color="0065BD"/>
        <w:left w:val="single" w:sz="6" w:space="4" w:color="0065BD"/>
        <w:bottom w:val="single" w:sz="6" w:space="4" w:color="0065BD"/>
        <w:right w:val="single" w:sz="6" w:space="4" w:color="0065BD"/>
      </w:pBdr>
      <w:spacing w:before="0" w:beforeAutospacing="0" w:line="225" w:lineRule="atLeast"/>
    </w:pPr>
    <w:rPr>
      <w:rFonts w:asciiTheme="minorHAnsi" w:hAnsiTheme="minorHAnsi"/>
      <w:color w:val="04202E"/>
      <w:sz w:val="16"/>
      <w:szCs w:val="16"/>
    </w:rPr>
  </w:style>
  <w:style w:type="paragraph" w:customStyle="1" w:styleId="AddInfoBulletList">
    <w:name w:val="Add' Info Bullet List"/>
    <w:basedOn w:val="AddInfoParagraph"/>
    <w:link w:val="AddInfoBulletListChar"/>
    <w:qFormat/>
    <w:rsid w:val="00036029"/>
    <w:pPr>
      <w:numPr>
        <w:numId w:val="14"/>
      </w:numPr>
    </w:pPr>
  </w:style>
  <w:style w:type="character" w:customStyle="1" w:styleId="resChar">
    <w:name w:val="res Char"/>
    <w:basedOn w:val="DefaultParagraphFont"/>
    <w:link w:val="res"/>
    <w:rsid w:val="00036029"/>
    <w:rPr>
      <w:rFonts w:ascii="Times New Roman" w:eastAsia="Times New Roman" w:hAnsi="Times New Roman" w:cs="Times New Roman"/>
      <w:sz w:val="24"/>
      <w:szCs w:val="24"/>
    </w:rPr>
  </w:style>
  <w:style w:type="character" w:customStyle="1" w:styleId="AddInfoHighlightParagraphChar">
    <w:name w:val="Add' Info Highlight Paragraph Char"/>
    <w:basedOn w:val="resChar"/>
    <w:link w:val="AddInfoHighlightParagraph"/>
    <w:rsid w:val="00036029"/>
    <w:rPr>
      <w:rFonts w:ascii="Times New Roman" w:eastAsia="Times New Roman" w:hAnsi="Times New Roman" w:cs="Times New Roman"/>
      <w:color w:val="04202E"/>
      <w:sz w:val="16"/>
      <w:szCs w:val="16"/>
    </w:rPr>
  </w:style>
  <w:style w:type="paragraph" w:customStyle="1" w:styleId="AddInfoLink">
    <w:name w:val="Add' Info Link"/>
    <w:basedOn w:val="AddInfoParagraph"/>
    <w:link w:val="AddInfoLinkChar"/>
    <w:qFormat/>
    <w:rsid w:val="001B2FD2"/>
    <w:rPr>
      <w:rFonts w:asciiTheme="majorHAnsi" w:hAnsiTheme="majorHAnsi"/>
      <w:color w:val="0065BD"/>
      <w:u w:val="single"/>
    </w:rPr>
  </w:style>
  <w:style w:type="character" w:customStyle="1" w:styleId="AddInfoBulletListChar">
    <w:name w:val="Add' Info Bullet List Char"/>
    <w:basedOn w:val="AddInfoParagraphChar"/>
    <w:link w:val="AddInfoBulletList"/>
    <w:rsid w:val="00036029"/>
    <w:rPr>
      <w:rFonts w:eastAsia="Times New Roman" w:cs="Arial"/>
      <w:color w:val="04202E"/>
      <w:sz w:val="20"/>
      <w:szCs w:val="20"/>
    </w:rPr>
  </w:style>
  <w:style w:type="paragraph" w:customStyle="1" w:styleId="AddInfoTableBold">
    <w:name w:val="Add' Info Table Bold"/>
    <w:basedOn w:val="Normal"/>
    <w:link w:val="AddInfoTableBoldChar"/>
    <w:qFormat/>
    <w:rsid w:val="0044535C"/>
    <w:rPr>
      <w:rFonts w:asciiTheme="majorHAnsi" w:hAnsiTheme="majorHAnsi" w:cs="Arial"/>
      <w:color w:val="04202E"/>
      <w:sz w:val="20"/>
      <w:szCs w:val="20"/>
    </w:rPr>
  </w:style>
  <w:style w:type="character" w:customStyle="1" w:styleId="AddInfoLinkChar">
    <w:name w:val="Add' Info Link Char"/>
    <w:basedOn w:val="AddInfoParagraphChar"/>
    <w:link w:val="AddInfoLink"/>
    <w:rsid w:val="001B2FD2"/>
    <w:rPr>
      <w:rFonts w:asciiTheme="majorHAnsi" w:eastAsia="Times New Roman" w:hAnsiTheme="majorHAnsi" w:cs="Arial"/>
      <w:color w:val="0065BD"/>
      <w:sz w:val="20"/>
      <w:szCs w:val="20"/>
      <w:u w:val="single"/>
    </w:rPr>
  </w:style>
  <w:style w:type="character" w:customStyle="1" w:styleId="AddInfoTableBoldChar">
    <w:name w:val="Add' Info Table Bold Char"/>
    <w:basedOn w:val="DefaultParagraphFont"/>
    <w:link w:val="AddInfoTableBold"/>
    <w:rsid w:val="0044535C"/>
    <w:rPr>
      <w:rFonts w:asciiTheme="majorHAnsi" w:hAnsiTheme="majorHAnsi" w:cs="Arial"/>
      <w:color w:val="04202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75B2B"/>
    <w:pPr>
      <w:widowControl w:val="0"/>
      <w:autoSpaceDE w:val="0"/>
      <w:autoSpaceDN w:val="0"/>
      <w:spacing w:after="0" w:line="210" w:lineRule="exact"/>
      <w:ind w:left="127"/>
      <w:jc w:val="center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296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22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18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1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9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9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56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20">
          <w:marLeft w:val="0"/>
          <w:marRight w:val="0"/>
          <w:marTop w:val="300"/>
          <w:marBottom w:val="300"/>
          <w:divBdr>
            <w:top w:val="single" w:sz="6" w:space="0" w:color="7D9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\Desktop\2020%20IW%20Word%20TemplateNew.dotx" TargetMode="External"/></Relationships>
</file>

<file path=word/theme/theme1.xml><?xml version="1.0" encoding="utf-8"?>
<a:theme xmlns:a="http://schemas.openxmlformats.org/drawingml/2006/main" name="Office Theme">
  <a:themeElements>
    <a:clrScheme name="Iowa Western">
      <a:dk1>
        <a:sysClr val="windowText" lastClr="000000"/>
      </a:dk1>
      <a:lt1>
        <a:srgbClr val="7D9AAA"/>
      </a:lt1>
      <a:dk2>
        <a:srgbClr val="003F72"/>
      </a:dk2>
      <a:lt2>
        <a:srgbClr val="7AB800"/>
      </a:lt2>
      <a:accent1>
        <a:srgbClr val="0065BD"/>
      </a:accent1>
      <a:accent2>
        <a:srgbClr val="E08722"/>
      </a:accent2>
      <a:accent3>
        <a:srgbClr val="C6D3D7"/>
      </a:accent3>
      <a:accent4>
        <a:srgbClr val="E7E600"/>
      </a:accent4>
      <a:accent5>
        <a:srgbClr val="72C7E7"/>
      </a:accent5>
      <a:accent6>
        <a:srgbClr val="DE3831"/>
      </a:accent6>
      <a:hlink>
        <a:srgbClr val="0065BD"/>
      </a:hlink>
      <a:folHlink>
        <a:srgbClr val="7AB800"/>
      </a:folHlink>
    </a:clrScheme>
    <a:fontScheme name="Iowa Western">
      <a:majorFont>
        <a:latin typeface="TitilliumText22L Xb"/>
        <a:ea typeface=""/>
        <a:cs typeface=""/>
      </a:majorFont>
      <a:minorFont>
        <a:latin typeface="TitilliumText22L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5E7110DC532499982A48052FD85D1" ma:contentTypeVersion="6" ma:contentTypeDescription="Create a new document." ma:contentTypeScope="" ma:versionID="14967f9aedb02126ac4b193d721bcb09">
  <xsd:schema xmlns:xsd="http://www.w3.org/2001/XMLSchema" xmlns:xs="http://www.w3.org/2001/XMLSchema" xmlns:p="http://schemas.microsoft.com/office/2006/metadata/properties" xmlns:ns2="7a77a872-0844-4b25-a7bf-083952b185e9" xmlns:ns3="6d156253-be80-4b18-ab3c-d4bacfd8d4a9" targetNamespace="http://schemas.microsoft.com/office/2006/metadata/properties" ma:root="true" ma:fieldsID="8c8fe1180be4289fa7dc7c8a03496bed" ns2:_="" ns3:_="">
    <xsd:import namespace="7a77a872-0844-4b25-a7bf-083952b185e9"/>
    <xsd:import namespace="6d156253-be80-4b18-ab3c-d4bacfd8d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a872-0844-4b25-a7bf-083952b18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56253-be80-4b18-ab3c-d4bacfd8d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8FE8-07BD-4C33-A1E7-C55E9158A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1F953-1037-46F2-B036-8C85BCCEB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a872-0844-4b25-a7bf-083952b185e9"/>
    <ds:schemaRef ds:uri="6d156253-be80-4b18-ab3c-d4bacfd8d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4CAA2-FCB6-401F-BCDE-BC2BB9292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A1DD6-721B-485F-80E7-59BAD67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IW Word TemplateNew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Shannon</dc:creator>
  <cp:keywords/>
  <dc:description/>
  <cp:lastModifiedBy>Ebert, Angie</cp:lastModifiedBy>
  <cp:revision>9</cp:revision>
  <cp:lastPrinted>2023-04-06T23:17:00Z</cp:lastPrinted>
  <dcterms:created xsi:type="dcterms:W3CDTF">2023-04-27T17:16:00Z</dcterms:created>
  <dcterms:modified xsi:type="dcterms:W3CDTF">2024-04-03T16:53:00Z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0x0101006E75E7110DC532499982A48052FD85D1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ColorTag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</Properties>
</file>